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会计劳务合同</w:t>
      </w:r>
      <w:bookmarkEnd w:id="0"/>
    </w:p>
    <w:p>
      <w:pPr>
        <w:rPr>
          <w:rFonts w:hint="eastAsia"/>
        </w:rPr>
      </w:pPr>
      <w:r>
        <w:rPr>
          <w:rFonts w:hint="eastAsia"/>
        </w:rPr>
        <w:t xml:space="preserve">甲方：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法定代表人：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通讯地址：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乙方(姓名)：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居民身份证号码：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出生日期         年     月     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家庭住址：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户口所在地：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通讯地址：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联系电话：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甲乙双方经平等协商,共同决定建立劳务关系,自愿签订本合同,共同遵守合同所列条款。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一、合同期限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本合同期限自______年____月____日起，至____年____月____日止。合同期满时，双方可以另行办理续签事宜。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二、工作条件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甲方应根据国家有关规定，为乙方提供符合职业安全卫生条件的工作环境。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三、工作范围: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1.根据甲方提供的单据、资料，进行建账、记账(含整理原始凭证，装订会计凭证/账薄)、税务申报；核算店内员工每月工资、考勤；核算利润和成本；审核每日的收银单、打印日报表。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2.做好各类纳税报表，凭证及帐册，每年年底之前做好各类综合报表，年鉴报表等各种财务所需帐目凭证，保证甲方正常营业，并顺利通过税务审计以及甲方年检。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3.甲方遇到查帐或审计，乙方应予以配合，就所采用的会计政策等作出解释。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4.完成甲方交付的其它工作任务。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四、职业要求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1.具有良好的职业道德、工作严谨、责任感强、沟通、协调、协作能力。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2.熟悉财务软件及计算机应用软件的应用、熟练操作电子办公软件。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3.有一年以上餐饮业会计专业的经验。</w:t>
      </w:r>
    </w:p>
    <w:p>
      <w:pPr>
        <w:rPr>
          <w:rFonts w:hint="eastAsia"/>
        </w:rPr>
      </w:pPr>
    </w:p>
    <w:p>
      <w:r>
        <w:rPr>
          <w:rFonts w:hint="eastAsia"/>
        </w:rPr>
        <w:t>4.需持有会计证才能上岗。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036D8"/>
    <w:rsid w:val="3960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2021-09-18T07:34:00Z</dcterms:created>
  <dc:creator>Administrator</dc:creator>
  <cp:lastModifiedBy>Administrator</cp:lastModifiedBy>
  <dcterms:modified xsi:type="dcterms:W3CDTF">2021-09-18T07:34:47Z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5D10FFE3C768412195107A99A40F9D58</vt:lpwstr>
  </property>
</Properties>
</file>